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-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8"/>
        <w:gridCol w:w="1477"/>
        <w:gridCol w:w="937"/>
        <w:gridCol w:w="944"/>
        <w:gridCol w:w="1273"/>
        <w:gridCol w:w="2573"/>
      </w:tblGrid>
      <w:tr w:rsidR="00452F8D" w:rsidRPr="008D3E2D" w14:paraId="6E0116DD" w14:textId="77777777" w:rsidTr="00340AB9">
        <w:trPr>
          <w:trHeight w:val="536"/>
        </w:trPr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3C39A9A2" w14:textId="0A5D780E" w:rsidR="00A755BC" w:rsidRPr="008D3E2D" w:rsidRDefault="00676EE6" w:rsidP="008D3E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D379D7" wp14:editId="689A4AE2">
                  <wp:extent cx="2039174" cy="1076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74" cy="107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gridSpan w:val="5"/>
            <w:shd w:val="clear" w:color="auto" w:fill="auto"/>
            <w:noWrap/>
            <w:vAlign w:val="center"/>
            <w:hideMark/>
          </w:tcPr>
          <w:p w14:paraId="0B2D902F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شناسنامه فرآیند</w:t>
            </w:r>
          </w:p>
        </w:tc>
      </w:tr>
      <w:tr w:rsidR="00B51363" w:rsidRPr="008D3E2D" w14:paraId="15A12CAE" w14:textId="77777777" w:rsidTr="00340AB9">
        <w:trPr>
          <w:trHeight w:val="822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3AD71A8A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فرآیند</w:t>
            </w:r>
          </w:p>
        </w:tc>
        <w:tc>
          <w:tcPr>
            <w:tcW w:w="3471" w:type="dxa"/>
            <w:gridSpan w:val="3"/>
            <w:shd w:val="clear" w:color="auto" w:fill="auto"/>
            <w:vAlign w:val="center"/>
            <w:hideMark/>
          </w:tcPr>
          <w:p w14:paraId="6921FC84" w14:textId="77777777" w:rsidR="00B51363" w:rsidRDefault="002A3957" w:rsidP="00855425">
            <w:pPr>
              <w:autoSpaceDE w:val="0"/>
              <w:autoSpaceDN w:val="0"/>
              <w:bidi w:val="0"/>
              <w:adjustRightInd w:val="0"/>
              <w:spacing w:after="0" w:line="288" w:lineRule="auto"/>
              <w:jc w:val="center"/>
              <w:rPr>
                <w:rFonts w:ascii="B Nazanin" w:cs="B Nazanin"/>
                <w:color w:val="000000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color w:val="000000"/>
                <w:sz w:val="28"/>
                <w:szCs w:val="28"/>
                <w:rtl/>
              </w:rPr>
              <w:t>رف</w:t>
            </w:r>
            <w:r>
              <w:rPr>
                <w:rFonts w:ascii="B Nazanin" w:cs="B Nazani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B Nazanin" w:cs="B Nazanin" w:hint="cs"/>
                <w:color w:val="000000"/>
                <w:sz w:val="28"/>
                <w:szCs w:val="28"/>
                <w:rtl/>
              </w:rPr>
              <w:t>خوانی</w:t>
            </w:r>
            <w:r>
              <w:rPr>
                <w:rFonts w:ascii="B Nazanin" w:cs="B Nazanin"/>
                <w:color w:val="000000"/>
                <w:sz w:val="28"/>
                <w:szCs w:val="28"/>
                <w:rtl/>
              </w:rPr>
              <w:t xml:space="preserve"> </w:t>
            </w:r>
          </w:p>
          <w:p w14:paraId="57E152BB" w14:textId="77777777" w:rsidR="00A755BC" w:rsidRPr="008D3E2D" w:rsidRDefault="00A755BC" w:rsidP="00435FA1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17" w:type="dxa"/>
            <w:shd w:val="clear" w:color="000000" w:fill="F2F2F2"/>
            <w:vAlign w:val="center"/>
            <w:hideMark/>
          </w:tcPr>
          <w:p w14:paraId="7A2FB6A8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37F4C5C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51363" w:rsidRPr="008D3E2D" w14:paraId="2D91E93C" w14:textId="77777777" w:rsidTr="00340AB9">
        <w:trPr>
          <w:trHeight w:val="343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633BDF15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فرآیند</w:t>
            </w:r>
          </w:p>
        </w:tc>
        <w:tc>
          <w:tcPr>
            <w:tcW w:w="3471" w:type="dxa"/>
            <w:gridSpan w:val="3"/>
            <w:shd w:val="clear" w:color="auto" w:fill="auto"/>
            <w:vAlign w:val="center"/>
            <w:hideMark/>
          </w:tcPr>
          <w:p w14:paraId="0AEA1A99" w14:textId="38EF3CB4" w:rsidR="00A755BC" w:rsidRPr="008D3E2D" w:rsidRDefault="001A4F33" w:rsidP="008D3E2D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</w:pPr>
            <w:r w:rsidRPr="001A4F3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t>UMSU-PTF</w:t>
            </w: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7" w:type="dxa"/>
            <w:shd w:val="clear" w:color="000000" w:fill="F2F2F2"/>
            <w:vAlign w:val="center"/>
            <w:hideMark/>
          </w:tcPr>
          <w:p w14:paraId="520B1D9F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F7C45E4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51363" w:rsidRPr="008D3E2D" w14:paraId="45DC9CCB" w14:textId="77777777" w:rsidTr="00340AB9">
        <w:trPr>
          <w:trHeight w:val="93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51AD7F7B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خدمت تولید شده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80085FA" w14:textId="77777777" w:rsidR="00A755BC" w:rsidRPr="008D3E2D" w:rsidRDefault="002A3957" w:rsidP="00550032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روز رسانی موجودی کتابخانه</w:t>
            </w:r>
          </w:p>
        </w:tc>
        <w:tc>
          <w:tcPr>
            <w:tcW w:w="967" w:type="dxa"/>
            <w:shd w:val="clear" w:color="000000" w:fill="F2F2F2"/>
            <w:vAlign w:val="center"/>
            <w:hideMark/>
          </w:tcPr>
          <w:p w14:paraId="172077B4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شناسه خدمت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  <w:hideMark/>
          </w:tcPr>
          <w:p w14:paraId="539CEA7D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51363" w:rsidRPr="008D3E2D" w14:paraId="3A3D51F7" w14:textId="77777777" w:rsidTr="00340AB9">
        <w:trPr>
          <w:trHeight w:val="113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3B77FA5A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صاحب فرآیند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4CC2A09" w14:textId="77777777" w:rsidR="00A755BC" w:rsidRPr="008D3E2D" w:rsidRDefault="002A3957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دانشگاه </w:t>
            </w:r>
            <w:r w:rsidR="00452F8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علوم پزشکی</w:t>
            </w:r>
          </w:p>
        </w:tc>
        <w:tc>
          <w:tcPr>
            <w:tcW w:w="967" w:type="dxa"/>
            <w:shd w:val="clear" w:color="000000" w:fill="F2F2F2"/>
            <w:vAlign w:val="center"/>
            <w:hideMark/>
          </w:tcPr>
          <w:p w14:paraId="27755EDB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معاونت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CC4CB41" w14:textId="77777777" w:rsidR="00A755BC" w:rsidRPr="008D3E2D" w:rsidRDefault="00452F8D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تحقیقات و فناوری</w:t>
            </w:r>
          </w:p>
        </w:tc>
        <w:tc>
          <w:tcPr>
            <w:tcW w:w="1317" w:type="dxa"/>
            <w:shd w:val="clear" w:color="000000" w:fill="F2F2F2"/>
            <w:vAlign w:val="center"/>
            <w:hideMark/>
          </w:tcPr>
          <w:p w14:paraId="04B65256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8158EC" w14:textId="77777777" w:rsidR="00A755BC" w:rsidRPr="008D3E2D" w:rsidRDefault="00452F8D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مدیریت اطلاع رسانی پزشکی و منابع علمی /گروه کتابخانه ها</w:t>
            </w:r>
            <w:r w:rsidR="002A395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/ کتابخانه های تابعه</w:t>
            </w:r>
          </w:p>
        </w:tc>
      </w:tr>
      <w:tr w:rsidR="00452F8D" w:rsidRPr="008D3E2D" w14:paraId="4A86CE8A" w14:textId="77777777" w:rsidTr="00340AB9">
        <w:trPr>
          <w:trHeight w:val="133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5D7E50B6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ناظر فرآیند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  <w:hideMark/>
          </w:tcPr>
          <w:p w14:paraId="51EB4A1B" w14:textId="77777777" w:rsidR="00A755BC" w:rsidRPr="008D3E2D" w:rsidRDefault="00452F8D" w:rsidP="008D3E2D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مدیریت اطلاع رسانی پزشکی و منابع علمی</w:t>
            </w:r>
          </w:p>
        </w:tc>
      </w:tr>
      <w:tr w:rsidR="00452F8D" w:rsidRPr="008D3E2D" w14:paraId="1C07A480" w14:textId="77777777" w:rsidTr="00340AB9">
        <w:trPr>
          <w:trHeight w:val="60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30AE7114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ذینفعان فرآیند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  <w:hideMark/>
          </w:tcPr>
          <w:p w14:paraId="2F34EA27" w14:textId="77777777" w:rsidR="00A755BC" w:rsidRPr="008D3E2D" w:rsidRDefault="002A3957" w:rsidP="008D3E2D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کتابخانه ها</w:t>
            </w:r>
          </w:p>
        </w:tc>
      </w:tr>
      <w:tr w:rsidR="00452F8D" w:rsidRPr="008D3E2D" w14:paraId="31E675D1" w14:textId="77777777" w:rsidTr="00340AB9">
        <w:trPr>
          <w:trHeight w:val="343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6C3E7D2B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نوع فرآیند (مدیریت، اصلی، پشتیبان</w:t>
            </w:r>
            <w:r w:rsidR="00A27D1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  <w:hideMark/>
          </w:tcPr>
          <w:p w14:paraId="3454BD14" w14:textId="77777777" w:rsidR="00A755BC" w:rsidRPr="008D3E2D" w:rsidRDefault="00A27D15" w:rsidP="008D3E2D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452F8D" w:rsidRPr="008D3E2D" w14:paraId="2D6BC93D" w14:textId="77777777" w:rsidTr="00340AB9">
        <w:trPr>
          <w:trHeight w:val="375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7142ACB0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هدف فرایند و اهداف استراتژیک مرتبط با فرآیند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  <w:hideMark/>
          </w:tcPr>
          <w:p w14:paraId="25E7CD02" w14:textId="77777777" w:rsidR="00B51363" w:rsidRPr="00B51363" w:rsidRDefault="002A3957" w:rsidP="00B51363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هدف اصلی: </w:t>
            </w:r>
            <w:r w:rsidRPr="00B5136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ارتقاء سطح اثربخشی منابع علمی موجود در کتابخانه</w:t>
            </w:r>
          </w:p>
          <w:p w14:paraId="48B07CF3" w14:textId="77777777" w:rsidR="00B51363" w:rsidRDefault="002A3957" w:rsidP="00B513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تعیین منابع مفقودی </w:t>
            </w:r>
          </w:p>
          <w:p w14:paraId="35B64B19" w14:textId="77777777" w:rsidR="00A755BC" w:rsidRPr="00B51363" w:rsidRDefault="002A3957" w:rsidP="00B513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حذف منابع مازاد</w:t>
            </w:r>
            <w:r w:rsidR="00A27D15" w:rsidRPr="00B5136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452F8D" w:rsidRPr="008D3E2D" w14:paraId="3C869FE4" w14:textId="77777777" w:rsidTr="00340AB9">
        <w:trPr>
          <w:trHeight w:val="60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1B13E3C2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فرآیند بالادستی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  <w:hideMark/>
          </w:tcPr>
          <w:p w14:paraId="65153E99" w14:textId="77777777" w:rsidR="00324BD8" w:rsidRDefault="008D3E2D" w:rsidP="00B51363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="002A395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تهیه و تامین منابع</w:t>
            </w:r>
          </w:p>
          <w:p w14:paraId="7B0F6B77" w14:textId="77777777" w:rsidR="00B51363" w:rsidRDefault="002A3957" w:rsidP="00B51363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 ثبت منابع</w:t>
            </w:r>
          </w:p>
          <w:p w14:paraId="199AA60D" w14:textId="77777777" w:rsidR="00B51363" w:rsidRDefault="002A3957" w:rsidP="00B51363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 سازماندهی منابع</w:t>
            </w:r>
          </w:p>
          <w:p w14:paraId="5CE0F0E6" w14:textId="77777777" w:rsidR="00A755BC" w:rsidRPr="00324BD8" w:rsidRDefault="002A3957" w:rsidP="00324BD8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 امانت و بازگشت منابع</w:t>
            </w:r>
          </w:p>
        </w:tc>
      </w:tr>
      <w:tr w:rsidR="00452F8D" w:rsidRPr="008D3E2D" w14:paraId="3A772D19" w14:textId="77777777" w:rsidTr="00340AB9">
        <w:trPr>
          <w:trHeight w:val="60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13B0BCBB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فرآیندهای پایین دستی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  <w:hideMark/>
          </w:tcPr>
          <w:p w14:paraId="7E450FAC" w14:textId="77777777" w:rsidR="00A755BC" w:rsidRPr="00324BD8" w:rsidRDefault="002A3957" w:rsidP="008D3E2D">
            <w:pPr>
              <w:spacing w:after="0" w:line="240" w:lineRule="auto"/>
              <w:jc w:val="both"/>
              <w:rPr>
                <w:rFonts w:ascii="Arial" w:eastAsia="Times New Roman" w:hAnsi="Arial" w:cs="Cambri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Cambria" w:hint="cs"/>
                <w:color w:val="000000"/>
                <w:sz w:val="24"/>
                <w:szCs w:val="24"/>
                <w:rtl/>
              </w:rPr>
              <w:t>_</w:t>
            </w:r>
          </w:p>
        </w:tc>
      </w:tr>
      <w:tr w:rsidR="00452F8D" w:rsidRPr="008D3E2D" w14:paraId="2FD4A3DD" w14:textId="77777777" w:rsidTr="00340AB9">
        <w:trPr>
          <w:trHeight w:val="600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0909FC6A" w14:textId="77777777" w:rsidR="00A755BC" w:rsidRPr="008D3E2D" w:rsidRDefault="002A3957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دامنه کارب</w:t>
            </w:r>
            <w:r w:rsidR="00A755BC"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رد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  <w:hideMark/>
          </w:tcPr>
          <w:p w14:paraId="5F252A4D" w14:textId="77777777" w:rsidR="00A755BC" w:rsidRPr="008D3E2D" w:rsidRDefault="002A3957" w:rsidP="00DA126A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کتابخانه های تابعه دانشگاه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بر حسب نیاز</w:t>
            </w:r>
          </w:p>
        </w:tc>
      </w:tr>
      <w:tr w:rsidR="00DA126A" w:rsidRPr="008D3E2D" w14:paraId="7B8ED363" w14:textId="77777777" w:rsidTr="00340AB9">
        <w:trPr>
          <w:trHeight w:val="1166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0B9F319A" w14:textId="77777777" w:rsidR="00DA126A" w:rsidRPr="008D3E2D" w:rsidRDefault="002A3957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مقررات مرتبط با فرآیند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  <w:hideMark/>
          </w:tcPr>
          <w:p w14:paraId="753E8C07" w14:textId="77777777" w:rsidR="00DA126A" w:rsidRPr="00F4432A" w:rsidRDefault="002A3957" w:rsidP="008D3E2D">
            <w:pPr>
              <w:spacing w:after="0" w:line="240" w:lineRule="auto"/>
              <w:jc w:val="both"/>
              <w:rPr>
                <w:rFonts w:ascii="Arial" w:eastAsia="Times New Roman" w:hAnsi="Arial" w:cs="Cambri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Cambria" w:hint="cs"/>
                <w:color w:val="000000"/>
                <w:sz w:val="24"/>
                <w:szCs w:val="24"/>
                <w:rtl/>
              </w:rPr>
              <w:t>_</w:t>
            </w:r>
          </w:p>
        </w:tc>
      </w:tr>
      <w:tr w:rsidR="00452F8D" w:rsidRPr="008D3E2D" w14:paraId="5FD46931" w14:textId="77777777" w:rsidTr="00340AB9">
        <w:trPr>
          <w:trHeight w:val="375"/>
        </w:trPr>
        <w:tc>
          <w:tcPr>
            <w:tcW w:w="2796" w:type="dxa"/>
            <w:vMerge w:val="restart"/>
            <w:shd w:val="clear" w:color="000000" w:fill="F2F2F2"/>
            <w:vAlign w:val="center"/>
            <w:hideMark/>
          </w:tcPr>
          <w:p w14:paraId="31507E11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سیستم ها و منابع اطلاعاتی فرآیند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</w:tcPr>
          <w:p w14:paraId="78012AD0" w14:textId="77777777" w:rsidR="00A755BC" w:rsidRPr="008D3E2D" w:rsidRDefault="002A3957" w:rsidP="008D3E2D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سامانه نرم افزار</w:t>
            </w:r>
            <w:r w:rsidR="0084661E"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 xml:space="preserve"> </w:t>
            </w:r>
            <w:r w:rsidR="0084661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جامع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کتابخانه</w:t>
            </w:r>
            <w:r w:rsidR="0084661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های علوم پزشکی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/دفترثبت کتابخانه</w:t>
            </w:r>
          </w:p>
        </w:tc>
      </w:tr>
      <w:tr w:rsidR="00452F8D" w:rsidRPr="008D3E2D" w14:paraId="66FE37FD" w14:textId="77777777" w:rsidTr="00340AB9">
        <w:trPr>
          <w:trHeight w:val="375"/>
        </w:trPr>
        <w:tc>
          <w:tcPr>
            <w:tcW w:w="2796" w:type="dxa"/>
            <w:vMerge/>
            <w:vAlign w:val="center"/>
            <w:hideMark/>
          </w:tcPr>
          <w:p w14:paraId="72D471E9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gridSpan w:val="5"/>
            <w:shd w:val="clear" w:color="auto" w:fill="auto"/>
            <w:vAlign w:val="center"/>
          </w:tcPr>
          <w:p w14:paraId="5B22F42D" w14:textId="77777777" w:rsidR="008D3E2D" w:rsidRPr="008D3E2D" w:rsidRDefault="008D3E2D" w:rsidP="008D3E2D">
            <w:pPr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</w:tc>
      </w:tr>
      <w:tr w:rsidR="00D714CE" w:rsidRPr="008D3E2D" w14:paraId="2D2E4AAF" w14:textId="77777777" w:rsidTr="00340AB9">
        <w:trPr>
          <w:trHeight w:val="1800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41B6D65A" w14:textId="77777777" w:rsidR="00D714CE" w:rsidRPr="008D3E2D" w:rsidRDefault="002A3957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ورودی های فرآیند/ تامین کننده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4A14B0" w14:textId="77777777" w:rsidR="00D714CE" w:rsidRPr="008D3E2D" w:rsidRDefault="002A3957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سیاهه موجودی</w:t>
            </w:r>
          </w:p>
        </w:tc>
        <w:tc>
          <w:tcPr>
            <w:tcW w:w="1941" w:type="dxa"/>
            <w:gridSpan w:val="2"/>
            <w:shd w:val="clear" w:color="000000" w:fill="F2F2F2"/>
            <w:vAlign w:val="center"/>
            <w:hideMark/>
          </w:tcPr>
          <w:p w14:paraId="1B085D2F" w14:textId="77777777" w:rsidR="00D714CE" w:rsidRPr="008D3E2D" w:rsidRDefault="002A3957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خروجی های فرآیند/</w:t>
            </w: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مشتریان</w:t>
            </w:r>
          </w:p>
        </w:tc>
        <w:tc>
          <w:tcPr>
            <w:tcW w:w="3989" w:type="dxa"/>
            <w:gridSpan w:val="2"/>
            <w:shd w:val="clear" w:color="000000" w:fill="FFFFFF"/>
            <w:vAlign w:val="center"/>
          </w:tcPr>
          <w:p w14:paraId="2AEBA539" w14:textId="77777777" w:rsidR="00D714CE" w:rsidRPr="008D3E2D" w:rsidRDefault="002A3957" w:rsidP="00F4432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تعیین منابع مفقودی / تعیین محل قرار گرفتن صحیح منابع بر اساس شماره راهنما</w:t>
            </w:r>
          </w:p>
        </w:tc>
      </w:tr>
      <w:tr w:rsidR="00A755BC" w:rsidRPr="008D3E2D" w14:paraId="1DF019A7" w14:textId="77777777" w:rsidTr="00340AB9">
        <w:trPr>
          <w:trHeight w:val="600"/>
        </w:trPr>
        <w:tc>
          <w:tcPr>
            <w:tcW w:w="10256" w:type="dxa"/>
            <w:gridSpan w:val="6"/>
            <w:shd w:val="clear" w:color="000000" w:fill="F2F2F2"/>
            <w:vAlign w:val="center"/>
            <w:hideMark/>
          </w:tcPr>
          <w:p w14:paraId="63F3E048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شرح فرآیند و فعالیت های اصلی آن</w:t>
            </w:r>
          </w:p>
        </w:tc>
      </w:tr>
      <w:tr w:rsidR="00A755BC" w:rsidRPr="008D3E2D" w14:paraId="765AB94D" w14:textId="77777777" w:rsidTr="00340AB9">
        <w:trPr>
          <w:trHeight w:val="1425"/>
        </w:trPr>
        <w:tc>
          <w:tcPr>
            <w:tcW w:w="10256" w:type="dxa"/>
            <w:gridSpan w:val="6"/>
            <w:shd w:val="clear" w:color="auto" w:fill="auto"/>
            <w:vAlign w:val="center"/>
            <w:hideMark/>
          </w:tcPr>
          <w:p w14:paraId="1F14D9F0" w14:textId="77777777" w:rsidR="00F4432A" w:rsidRPr="0084661E" w:rsidRDefault="002A3957" w:rsidP="00F443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84661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استخراج</w:t>
            </w:r>
            <w:r w:rsidRPr="0084661E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4661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لیست</w:t>
            </w:r>
            <w:r w:rsidRPr="0084661E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4661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منابع کتابخانه </w:t>
            </w:r>
          </w:p>
          <w:p w14:paraId="7DF97D7D" w14:textId="77777777" w:rsidR="00EC69AF" w:rsidRPr="0084661E" w:rsidRDefault="002A3957" w:rsidP="00B837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84661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مراجعه به قفسه ها</w:t>
            </w:r>
            <w:r w:rsidRPr="0084661E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4661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 مخزن</w:t>
            </w:r>
          </w:p>
          <w:p w14:paraId="6750122E" w14:textId="77777777" w:rsidR="00EC69AF" w:rsidRPr="0084661E" w:rsidRDefault="002A3957" w:rsidP="00B837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84661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مطابقت لیست با شلف های مخزن</w:t>
            </w:r>
          </w:p>
          <w:p w14:paraId="05D64C9A" w14:textId="77777777" w:rsidR="003A2350" w:rsidRPr="0084661E" w:rsidRDefault="002A3957" w:rsidP="00B8378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84661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تعیین منابع مفقودی</w:t>
            </w:r>
          </w:p>
          <w:p w14:paraId="094553EA" w14:textId="77777777" w:rsidR="00926CF6" w:rsidRPr="0084661E" w:rsidRDefault="002A3957" w:rsidP="00EC69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84661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تهیه صورت جلسه منابع مفقودی</w:t>
            </w:r>
          </w:p>
          <w:p w14:paraId="43B0F2AD" w14:textId="77777777" w:rsidR="003A2350" w:rsidRPr="003A2350" w:rsidRDefault="002A3957" w:rsidP="00EC69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درج یادداشت در دفتر ثبت </w:t>
            </w:r>
          </w:p>
        </w:tc>
      </w:tr>
      <w:tr w:rsidR="00A755BC" w:rsidRPr="008D3E2D" w14:paraId="046CC891" w14:textId="77777777" w:rsidTr="00340AB9">
        <w:trPr>
          <w:trHeight w:val="600"/>
        </w:trPr>
        <w:tc>
          <w:tcPr>
            <w:tcW w:w="10256" w:type="dxa"/>
            <w:gridSpan w:val="6"/>
            <w:shd w:val="clear" w:color="000000" w:fill="F2F2F2"/>
            <w:vAlign w:val="center"/>
            <w:hideMark/>
          </w:tcPr>
          <w:p w14:paraId="1183B2BD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نقاط نظارتی و کنترلی فرآیند</w:t>
            </w:r>
          </w:p>
        </w:tc>
      </w:tr>
      <w:tr w:rsidR="00452F8D" w:rsidRPr="008D3E2D" w14:paraId="59EF2662" w14:textId="77777777" w:rsidTr="00340AB9">
        <w:trPr>
          <w:trHeight w:val="600"/>
        </w:trPr>
        <w:tc>
          <w:tcPr>
            <w:tcW w:w="2796" w:type="dxa"/>
            <w:shd w:val="clear" w:color="000000" w:fill="FFC000"/>
            <w:vAlign w:val="center"/>
            <w:hideMark/>
          </w:tcPr>
          <w:p w14:paraId="5C57163A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مرحله فرآیند / زیرفرآیند</w:t>
            </w:r>
          </w:p>
        </w:tc>
        <w:tc>
          <w:tcPr>
            <w:tcW w:w="7460" w:type="dxa"/>
            <w:gridSpan w:val="5"/>
            <w:shd w:val="clear" w:color="000000" w:fill="FFC000"/>
            <w:vAlign w:val="center"/>
            <w:hideMark/>
          </w:tcPr>
          <w:p w14:paraId="13FC87B7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452F8D" w:rsidRPr="008D3E2D" w14:paraId="0C285E05" w14:textId="77777777" w:rsidTr="00340AB9">
        <w:trPr>
          <w:trHeight w:val="600"/>
        </w:trPr>
        <w:tc>
          <w:tcPr>
            <w:tcW w:w="2796" w:type="dxa"/>
            <w:shd w:val="clear" w:color="auto" w:fill="auto"/>
            <w:vAlign w:val="center"/>
          </w:tcPr>
          <w:p w14:paraId="46A07291" w14:textId="77777777" w:rsidR="00A755BC" w:rsidRPr="008D3E2D" w:rsidRDefault="002A3957" w:rsidP="006A2A4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تهیه لیست منابع مفقودی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</w:tcPr>
          <w:p w14:paraId="1457ECE9" w14:textId="77777777" w:rsidR="00A755BC" w:rsidRPr="008D3E2D" w:rsidRDefault="002A3957" w:rsidP="00D50A9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بررسی سیاهه موجودی</w:t>
            </w:r>
          </w:p>
        </w:tc>
      </w:tr>
      <w:tr w:rsidR="00452F8D" w:rsidRPr="008D3E2D" w14:paraId="006C80C1" w14:textId="77777777" w:rsidTr="00340AB9">
        <w:trPr>
          <w:trHeight w:val="600"/>
        </w:trPr>
        <w:tc>
          <w:tcPr>
            <w:tcW w:w="2796" w:type="dxa"/>
            <w:shd w:val="clear" w:color="auto" w:fill="auto"/>
            <w:vAlign w:val="center"/>
          </w:tcPr>
          <w:p w14:paraId="03ABA236" w14:textId="77777777" w:rsidR="00037CB4" w:rsidRPr="008D3E2D" w:rsidRDefault="002A3957" w:rsidP="008D3E2D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کنترل با لیست امانتی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</w:tcPr>
          <w:p w14:paraId="6A7AB487" w14:textId="77777777" w:rsidR="00037CB4" w:rsidRPr="008D3E2D" w:rsidRDefault="002A3957" w:rsidP="008D3E2D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تعداد منابع موجود در لیست</w:t>
            </w:r>
          </w:p>
        </w:tc>
      </w:tr>
      <w:tr w:rsidR="00452F8D" w:rsidRPr="008D3E2D" w14:paraId="14760F2B" w14:textId="77777777" w:rsidTr="00340AB9">
        <w:trPr>
          <w:trHeight w:val="600"/>
        </w:trPr>
        <w:tc>
          <w:tcPr>
            <w:tcW w:w="2796" w:type="dxa"/>
            <w:shd w:val="clear" w:color="auto" w:fill="auto"/>
            <w:vAlign w:val="center"/>
          </w:tcPr>
          <w:p w14:paraId="5D941A31" w14:textId="77777777" w:rsidR="00AB622C" w:rsidRDefault="002A3957" w:rsidP="00AB622C">
            <w:pPr>
              <w:autoSpaceDE w:val="0"/>
              <w:autoSpaceDN w:val="0"/>
              <w:bidi w:val="0"/>
              <w:adjustRightInd w:val="0"/>
              <w:spacing w:after="0" w:line="288" w:lineRule="auto"/>
              <w:jc w:val="center"/>
              <w:rPr>
                <w:rFonts w:ascii="B Koodak" w:cs="B Koodak"/>
                <w:b/>
                <w:bCs/>
                <w:color w:val="000000"/>
                <w:sz w:val="18"/>
                <w:szCs w:val="18"/>
                <w:rtl/>
              </w:rPr>
            </w:pPr>
            <w:r w:rsidRPr="0033162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استخراج</w:t>
            </w:r>
            <w:r>
              <w:rPr>
                <w:rFonts w:ascii="B Koodak" w:cs="B Koodak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33162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لیست</w:t>
            </w:r>
            <w:r>
              <w:rPr>
                <w:rFonts w:ascii="B Koodak" w:cs="B Koodak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33162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منابع</w:t>
            </w:r>
            <w:r>
              <w:rPr>
                <w:rFonts w:ascii="B Koodak" w:cs="B Koodak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33162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مفقودی</w:t>
            </w:r>
            <w:r>
              <w:rPr>
                <w:rFonts w:ascii="B Koodak" w:cs="B Koodak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14:paraId="15BDBED8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60" w:type="dxa"/>
            <w:gridSpan w:val="5"/>
            <w:shd w:val="clear" w:color="auto" w:fill="auto"/>
            <w:vAlign w:val="center"/>
          </w:tcPr>
          <w:p w14:paraId="2B4F18C5" w14:textId="77777777" w:rsidR="00A755BC" w:rsidRPr="008D3E2D" w:rsidRDefault="002A3957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عدم موجود در لیست منابع امانتی</w:t>
            </w:r>
          </w:p>
        </w:tc>
      </w:tr>
      <w:tr w:rsidR="00B51363" w:rsidRPr="008D3E2D" w14:paraId="3C9F4094" w14:textId="77777777" w:rsidTr="00340AB9">
        <w:trPr>
          <w:trHeight w:val="780"/>
        </w:trPr>
        <w:tc>
          <w:tcPr>
            <w:tcW w:w="2796" w:type="dxa"/>
            <w:shd w:val="clear" w:color="000000" w:fill="F2F2F2"/>
            <w:vAlign w:val="center"/>
            <w:hideMark/>
          </w:tcPr>
          <w:p w14:paraId="103090AF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شاخص پایش و اندازه گیری</w:t>
            </w:r>
          </w:p>
        </w:tc>
        <w:tc>
          <w:tcPr>
            <w:tcW w:w="1530" w:type="dxa"/>
            <w:shd w:val="clear" w:color="000000" w:fill="F2F2F2"/>
            <w:vAlign w:val="center"/>
            <w:hideMark/>
          </w:tcPr>
          <w:p w14:paraId="322B358F" w14:textId="77777777" w:rsidR="00A755BC" w:rsidRPr="008D3E2D" w:rsidRDefault="00A755BC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3258" w:type="dxa"/>
            <w:gridSpan w:val="3"/>
            <w:shd w:val="clear" w:color="000000" w:fill="F2F2F2"/>
            <w:vAlign w:val="center"/>
            <w:hideMark/>
          </w:tcPr>
          <w:p w14:paraId="3EB27A54" w14:textId="77777777" w:rsidR="00A755BC" w:rsidRPr="008D3E2D" w:rsidRDefault="008D3E2D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مسئول پایش و اندازه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="00A755BC"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2672" w:type="dxa"/>
            <w:shd w:val="clear" w:color="000000" w:fill="F2F2F2"/>
            <w:vAlign w:val="center"/>
            <w:hideMark/>
          </w:tcPr>
          <w:p w14:paraId="600BB803" w14:textId="77777777" w:rsidR="00A755BC" w:rsidRPr="008D3E2D" w:rsidRDefault="008D3E2D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دوره های پایش و اندازه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="00A755BC"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</w:tr>
      <w:tr w:rsidR="00B51363" w:rsidRPr="008D3E2D" w14:paraId="3EFA5DD1" w14:textId="77777777" w:rsidTr="00340AB9">
        <w:trPr>
          <w:trHeight w:val="600"/>
        </w:trPr>
        <w:tc>
          <w:tcPr>
            <w:tcW w:w="2796" w:type="dxa"/>
            <w:shd w:val="clear" w:color="auto" w:fill="auto"/>
            <w:vAlign w:val="center"/>
          </w:tcPr>
          <w:p w14:paraId="447D4069" w14:textId="77777777" w:rsidR="00A755BC" w:rsidRPr="008D3E2D" w:rsidRDefault="002A3957" w:rsidP="00C240B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لیست منابع مفقودی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1CE366" w14:textId="77777777" w:rsidR="00A755BC" w:rsidRPr="008D3E2D" w:rsidRDefault="002A3957" w:rsidP="00C240B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منابع موجود</w:t>
            </w: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14:paraId="334C7F12" w14:textId="77777777" w:rsidR="00A755BC" w:rsidRPr="008D3E2D" w:rsidRDefault="002A3957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مسئول کتابخانه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8B3A62A" w14:textId="77777777" w:rsidR="00A755BC" w:rsidRPr="008D3E2D" w:rsidRDefault="002A3957" w:rsidP="008D3E2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سالیانه / بر حسب نیاز</w:t>
            </w:r>
          </w:p>
        </w:tc>
      </w:tr>
    </w:tbl>
    <w:p w14:paraId="25EDFC7C" w14:textId="77777777" w:rsidR="00A755BC" w:rsidRPr="008D3E2D" w:rsidRDefault="00A755BC" w:rsidP="008D3E2D">
      <w:pPr>
        <w:spacing w:after="0"/>
        <w:rPr>
          <w:rFonts w:cs="B Nazanin"/>
          <w:sz w:val="24"/>
          <w:szCs w:val="24"/>
        </w:rPr>
      </w:pPr>
    </w:p>
    <w:p w14:paraId="35FBE78E" w14:textId="77777777" w:rsidR="00C92391" w:rsidRPr="008D3E2D" w:rsidRDefault="00C92391" w:rsidP="00A755BC">
      <w:pPr>
        <w:rPr>
          <w:rFonts w:cs="B Nazanin"/>
          <w:sz w:val="24"/>
          <w:szCs w:val="24"/>
          <w:rtl/>
        </w:rPr>
      </w:pPr>
    </w:p>
    <w:p w14:paraId="1BEF0981" w14:textId="77777777" w:rsidR="004348B3" w:rsidRPr="008D3E2D" w:rsidRDefault="004348B3" w:rsidP="000F6D6A">
      <w:pPr>
        <w:rPr>
          <w:rFonts w:cs="B Nazanin"/>
          <w:sz w:val="24"/>
          <w:szCs w:val="24"/>
        </w:rPr>
      </w:pPr>
    </w:p>
    <w:sectPr w:rsidR="004348B3" w:rsidRPr="008D3E2D" w:rsidSect="008D3E2D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5AE"/>
    <w:multiLevelType w:val="hybridMultilevel"/>
    <w:tmpl w:val="DF58B20A"/>
    <w:lvl w:ilvl="0" w:tplc="CE80A532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C9B"/>
    <w:multiLevelType w:val="hybridMultilevel"/>
    <w:tmpl w:val="78F4A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548260B"/>
    <w:multiLevelType w:val="hybridMultilevel"/>
    <w:tmpl w:val="80940C94"/>
    <w:lvl w:ilvl="0" w:tplc="33302986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AD"/>
    <w:multiLevelType w:val="hybridMultilevel"/>
    <w:tmpl w:val="E364FB28"/>
    <w:lvl w:ilvl="0" w:tplc="BB9842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0F6B"/>
    <w:multiLevelType w:val="hybridMultilevel"/>
    <w:tmpl w:val="B97EB380"/>
    <w:lvl w:ilvl="0" w:tplc="A6429E20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E4DA7"/>
    <w:multiLevelType w:val="hybridMultilevel"/>
    <w:tmpl w:val="027EE77A"/>
    <w:lvl w:ilvl="0" w:tplc="7D86F1C0">
      <w:numFmt w:val="bullet"/>
      <w:lvlText w:val="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660CA"/>
    <w:multiLevelType w:val="hybridMultilevel"/>
    <w:tmpl w:val="00283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D587862"/>
    <w:multiLevelType w:val="hybridMultilevel"/>
    <w:tmpl w:val="32F4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612"/>
    <w:rsid w:val="00025F93"/>
    <w:rsid w:val="00035A41"/>
    <w:rsid w:val="00037CB4"/>
    <w:rsid w:val="000564ED"/>
    <w:rsid w:val="000946D0"/>
    <w:rsid w:val="000A1763"/>
    <w:rsid w:val="000C0925"/>
    <w:rsid w:val="000F6D6A"/>
    <w:rsid w:val="001A20FD"/>
    <w:rsid w:val="001A2345"/>
    <w:rsid w:val="001A4F33"/>
    <w:rsid w:val="001B7205"/>
    <w:rsid w:val="002304BF"/>
    <w:rsid w:val="0023091A"/>
    <w:rsid w:val="00252164"/>
    <w:rsid w:val="0025779A"/>
    <w:rsid w:val="002A2D94"/>
    <w:rsid w:val="002A3957"/>
    <w:rsid w:val="002A4F60"/>
    <w:rsid w:val="002C3DE6"/>
    <w:rsid w:val="002D7C85"/>
    <w:rsid w:val="00307155"/>
    <w:rsid w:val="0031089B"/>
    <w:rsid w:val="003123CD"/>
    <w:rsid w:val="00314C30"/>
    <w:rsid w:val="00352114"/>
    <w:rsid w:val="0035609E"/>
    <w:rsid w:val="0036279A"/>
    <w:rsid w:val="00364C3E"/>
    <w:rsid w:val="003A2350"/>
    <w:rsid w:val="003A5148"/>
    <w:rsid w:val="003E1C5A"/>
    <w:rsid w:val="004348B3"/>
    <w:rsid w:val="00435FA1"/>
    <w:rsid w:val="00452F8D"/>
    <w:rsid w:val="00494C4A"/>
    <w:rsid w:val="004A6551"/>
    <w:rsid w:val="004F0A7B"/>
    <w:rsid w:val="00531E04"/>
    <w:rsid w:val="00550032"/>
    <w:rsid w:val="00583BC0"/>
    <w:rsid w:val="005A494A"/>
    <w:rsid w:val="005A4CA1"/>
    <w:rsid w:val="005A5D0D"/>
    <w:rsid w:val="005A7612"/>
    <w:rsid w:val="005E1AC7"/>
    <w:rsid w:val="005E281F"/>
    <w:rsid w:val="005E4E56"/>
    <w:rsid w:val="006338CB"/>
    <w:rsid w:val="00640925"/>
    <w:rsid w:val="00673D55"/>
    <w:rsid w:val="00676EE6"/>
    <w:rsid w:val="00685B64"/>
    <w:rsid w:val="00762CB9"/>
    <w:rsid w:val="00767741"/>
    <w:rsid w:val="007A24B6"/>
    <w:rsid w:val="00816625"/>
    <w:rsid w:val="0083683F"/>
    <w:rsid w:val="008413F2"/>
    <w:rsid w:val="0084661E"/>
    <w:rsid w:val="008A7FB4"/>
    <w:rsid w:val="008C03DB"/>
    <w:rsid w:val="008D19FC"/>
    <w:rsid w:val="008D3E2D"/>
    <w:rsid w:val="008E61F7"/>
    <w:rsid w:val="00946655"/>
    <w:rsid w:val="009B7BDD"/>
    <w:rsid w:val="00A23F78"/>
    <w:rsid w:val="00A27D15"/>
    <w:rsid w:val="00A420E0"/>
    <w:rsid w:val="00A65063"/>
    <w:rsid w:val="00A755BC"/>
    <w:rsid w:val="00AA4A38"/>
    <w:rsid w:val="00AC5EE7"/>
    <w:rsid w:val="00AF6204"/>
    <w:rsid w:val="00AF663A"/>
    <w:rsid w:val="00B70196"/>
    <w:rsid w:val="00B70355"/>
    <w:rsid w:val="00B80469"/>
    <w:rsid w:val="00BC5705"/>
    <w:rsid w:val="00C11C61"/>
    <w:rsid w:val="00C240C4"/>
    <w:rsid w:val="00C260DA"/>
    <w:rsid w:val="00C27C95"/>
    <w:rsid w:val="00C43CAA"/>
    <w:rsid w:val="00C7172E"/>
    <w:rsid w:val="00C912F6"/>
    <w:rsid w:val="00C92391"/>
    <w:rsid w:val="00CB2FAC"/>
    <w:rsid w:val="00CE204C"/>
    <w:rsid w:val="00D22D9D"/>
    <w:rsid w:val="00D40FEB"/>
    <w:rsid w:val="00DB6CC1"/>
    <w:rsid w:val="00DC1D81"/>
    <w:rsid w:val="00DE4D0C"/>
    <w:rsid w:val="00DE74D8"/>
    <w:rsid w:val="00DE77E5"/>
    <w:rsid w:val="00DF1859"/>
    <w:rsid w:val="00E211C4"/>
    <w:rsid w:val="00E23997"/>
    <w:rsid w:val="00E305E1"/>
    <w:rsid w:val="00E310DA"/>
    <w:rsid w:val="00E31879"/>
    <w:rsid w:val="00E73207"/>
    <w:rsid w:val="00ED2560"/>
    <w:rsid w:val="00F52C15"/>
    <w:rsid w:val="00F55FA2"/>
    <w:rsid w:val="00F71020"/>
    <w:rsid w:val="00F80A83"/>
    <w:rsid w:val="00F97731"/>
    <w:rsid w:val="00FD40CE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7F4C"/>
  <w15:docId w15:val="{86C93BD0-4F2A-434C-84C8-24093F74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4A"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maleki</cp:lastModifiedBy>
  <cp:revision>6</cp:revision>
  <cp:lastPrinted>2019-04-14T10:48:00Z</cp:lastPrinted>
  <dcterms:created xsi:type="dcterms:W3CDTF">2019-04-15T13:27:00Z</dcterms:created>
  <dcterms:modified xsi:type="dcterms:W3CDTF">2023-08-27T05:47:00Z</dcterms:modified>
</cp:coreProperties>
</file>